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B0" w:rsidRPr="008A5FBF" w:rsidRDefault="00BC15B0" w:rsidP="00BC15B0">
      <w:pPr>
        <w:jc w:val="center"/>
        <w:rPr>
          <w:color w:val="000000"/>
          <w:szCs w:val="28"/>
        </w:rPr>
      </w:pPr>
    </w:p>
    <w:p w:rsidR="00BC15B0" w:rsidRDefault="00BC15B0" w:rsidP="00BC15B0">
      <w:pPr>
        <w:ind w:firstLine="709"/>
        <w:jc w:val="center"/>
      </w:pPr>
      <w:r w:rsidRPr="008A5FBF">
        <w:rPr>
          <w:color w:val="000000"/>
          <w:szCs w:val="28"/>
        </w:rPr>
        <w:t>Правовы</w:t>
      </w:r>
      <w:r>
        <w:rPr>
          <w:color w:val="000000"/>
          <w:szCs w:val="28"/>
        </w:rPr>
        <w:t xml:space="preserve">е </w:t>
      </w:r>
      <w:proofErr w:type="gramStart"/>
      <w:r w:rsidRPr="008A5FBF">
        <w:rPr>
          <w:color w:val="000000"/>
          <w:szCs w:val="28"/>
        </w:rPr>
        <w:t>основания</w:t>
      </w:r>
      <w:r>
        <w:rPr>
          <w:color w:val="000000"/>
          <w:szCs w:val="28"/>
        </w:rPr>
        <w:t xml:space="preserve"> </w:t>
      </w:r>
      <w:r w:rsidRPr="008A5FBF">
        <w:rPr>
          <w:color w:val="000000"/>
          <w:szCs w:val="28"/>
        </w:rPr>
        <w:t xml:space="preserve"> для</w:t>
      </w:r>
      <w:proofErr w:type="gramEnd"/>
      <w:r w:rsidRPr="008A5FBF">
        <w:rPr>
          <w:color w:val="000000"/>
          <w:szCs w:val="28"/>
        </w:rPr>
        <w:t xml:space="preserve"> предоставления муниципальной услуги </w:t>
      </w:r>
      <w:r>
        <w:rPr>
          <w:color w:val="000000"/>
          <w:szCs w:val="28"/>
        </w:rPr>
        <w:t xml:space="preserve">        «</w:t>
      </w:r>
      <w:r w:rsidRPr="00105A27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»:</w:t>
      </w:r>
    </w:p>
    <w:p w:rsidR="00BC15B0" w:rsidRPr="008A5FBF" w:rsidRDefault="00BC15B0" w:rsidP="00BC15B0">
      <w:pPr>
        <w:ind w:firstLine="709"/>
        <w:jc w:val="center"/>
        <w:rPr>
          <w:color w:val="000000"/>
          <w:szCs w:val="28"/>
        </w:rPr>
      </w:pPr>
      <w:bookmarkStart w:id="0" w:name="_GoBack"/>
      <w:bookmarkEnd w:id="0"/>
      <w:r>
        <w:t xml:space="preserve"> </w:t>
      </w:r>
    </w:p>
    <w:p w:rsidR="00BC15B0" w:rsidRPr="009A7505" w:rsidRDefault="00BC15B0" w:rsidP="00BC15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7505">
        <w:rPr>
          <w:szCs w:val="28"/>
        </w:rPr>
        <w:t>Градостроитель</w:t>
      </w:r>
      <w:r>
        <w:rPr>
          <w:szCs w:val="28"/>
        </w:rPr>
        <w:t>ный кодекс Российской Федерации</w:t>
      </w:r>
      <w:r w:rsidRPr="009A7505">
        <w:rPr>
          <w:szCs w:val="28"/>
        </w:rPr>
        <w:t>;</w:t>
      </w:r>
    </w:p>
    <w:p w:rsidR="00BC15B0" w:rsidRPr="008A5FBF" w:rsidRDefault="00BC15B0" w:rsidP="00BC15B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BC15B0" w:rsidRPr="008A5FBF" w:rsidRDefault="00BC15B0" w:rsidP="00BC15B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Федеральный закон от 27 июля 2010 года № 210-ФЗ «Об организации предоставления государственных и муниципальных услуг» (далее - Федеральный закон от 27 июля 2010 года № 210-ФЗ);</w:t>
      </w:r>
    </w:p>
    <w:p w:rsidR="00BC15B0" w:rsidRPr="008A5FBF" w:rsidRDefault="00BC15B0" w:rsidP="00BC15B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Федеральный закон от 6 апреля 2011 года № 63-ФЗ «Об электронной подписи»;</w:t>
      </w:r>
    </w:p>
    <w:p w:rsidR="00BC15B0" w:rsidRPr="008A5FBF" w:rsidRDefault="00BC15B0" w:rsidP="00BC15B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BC15B0" w:rsidRPr="008A5FBF" w:rsidRDefault="00BC15B0" w:rsidP="00BC15B0">
      <w:pPr>
        <w:pStyle w:val="1"/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постановление Правительства Российской Федерации от 7 июля                          2011 года № 553 «</w:t>
      </w:r>
      <w:r w:rsidRPr="007C5BF5">
        <w:rPr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Cs w:val="28"/>
        </w:rPr>
        <w:t>»;</w:t>
      </w:r>
    </w:p>
    <w:p w:rsidR="00BC15B0" w:rsidRPr="008A5FBF" w:rsidRDefault="00BC15B0" w:rsidP="00BC15B0">
      <w:pPr>
        <w:ind w:firstLine="709"/>
        <w:jc w:val="both"/>
        <w:rPr>
          <w:rStyle w:val="link"/>
          <w:color w:val="000000"/>
          <w:szCs w:val="28"/>
        </w:rPr>
      </w:pPr>
      <w:r w:rsidRPr="008A5FBF">
        <w:rPr>
          <w:color w:val="000000"/>
          <w:szCs w:val="28"/>
        </w:rPr>
        <w:t>постановление Правительства Российской Федерации от 25 июня  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C15B0" w:rsidRPr="008A5FBF" w:rsidRDefault="00BC15B0" w:rsidP="00BC15B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A5FBF">
        <w:rPr>
          <w:rStyle w:val="link"/>
          <w:color w:val="000000"/>
          <w:szCs w:val="28"/>
        </w:rPr>
        <w:t>постановление</w:t>
      </w:r>
      <w:r w:rsidRPr="008A5FBF">
        <w:rPr>
          <w:color w:val="000000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C15B0" w:rsidRPr="008A5FBF" w:rsidRDefault="00BC15B0" w:rsidP="00BC15B0">
      <w:pPr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C15B0" w:rsidRPr="008A5FBF" w:rsidRDefault="00BC15B0" w:rsidP="00BC15B0">
      <w:pPr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постановление Правительства Российской Федерации от 26 марта                          2016 года № 236 «О требованиях к предоставлению в электронной форме государственных и муниципальных услуг»;</w:t>
      </w:r>
    </w:p>
    <w:p w:rsidR="00BC15B0" w:rsidRPr="008A5FBF" w:rsidRDefault="00BC15B0" w:rsidP="00BC15B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Закон Краснодарского края от 2 июня 2006 года № 1028-КЗ «Об органах архитектуры и градостроительства Краснодарского края»;</w:t>
      </w:r>
    </w:p>
    <w:p w:rsidR="00BC15B0" w:rsidRPr="008A5FBF" w:rsidRDefault="00BC15B0" w:rsidP="00BC15B0">
      <w:pPr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 Краснодарского края № 2446-КЗ);</w:t>
      </w:r>
    </w:p>
    <w:p w:rsidR="00BC15B0" w:rsidRPr="008A5FBF" w:rsidRDefault="00BC15B0" w:rsidP="00BC15B0">
      <w:pPr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устав муниципального образования Тихорецкий район;</w:t>
      </w:r>
    </w:p>
    <w:p w:rsidR="00BC15B0" w:rsidRPr="003D70F0" w:rsidRDefault="00BC15B0" w:rsidP="00BC15B0">
      <w:pPr>
        <w:spacing w:line="235" w:lineRule="auto"/>
        <w:ind w:firstLine="708"/>
        <w:jc w:val="both"/>
        <w:rPr>
          <w:iCs/>
          <w:szCs w:val="28"/>
        </w:rPr>
      </w:pPr>
      <w:r w:rsidRPr="008A5FBF">
        <w:rPr>
          <w:color w:val="000000"/>
          <w:szCs w:val="28"/>
        </w:rPr>
        <w:lastRenderedPageBreak/>
        <w:t>решение Совета муниципального образования Тихорецкий район от              20 июня 2018 года № 444 «</w:t>
      </w:r>
      <w:r w:rsidRPr="003D70F0">
        <w:rPr>
          <w:iCs/>
          <w:szCs w:val="28"/>
        </w:rPr>
        <w:t xml:space="preserve">Об утверждении Порядка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</w:t>
      </w:r>
    </w:p>
    <w:p w:rsidR="00BC15B0" w:rsidRPr="00892DCF" w:rsidRDefault="00BC15B0" w:rsidP="00BC15B0">
      <w:pPr>
        <w:spacing w:line="235" w:lineRule="auto"/>
        <w:jc w:val="both"/>
        <w:rPr>
          <w:szCs w:val="28"/>
        </w:rPr>
      </w:pPr>
      <w:r w:rsidRPr="003D70F0">
        <w:rPr>
          <w:iCs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Тихорецкий район и внесении изменения в решение Совета муниципального образования Тихорецкий район от 25 августа 2006 года № 149 «Об утверждении Положения «О публичных слушаниях в муниципальном </w:t>
      </w:r>
      <w:r>
        <w:rPr>
          <w:iCs/>
          <w:szCs w:val="28"/>
        </w:rPr>
        <w:t>образовании Тихорецкий район</w:t>
      </w:r>
      <w:r w:rsidRPr="00892DCF">
        <w:rPr>
          <w:iCs/>
          <w:szCs w:val="28"/>
        </w:rPr>
        <w:t>»</w:t>
      </w:r>
      <w:r>
        <w:rPr>
          <w:iCs/>
          <w:szCs w:val="28"/>
        </w:rPr>
        <w:t>;</w:t>
      </w:r>
    </w:p>
    <w:p w:rsidR="00BC15B0" w:rsidRPr="008A5FBF" w:rsidRDefault="00BC15B0" w:rsidP="00BC15B0">
      <w:pPr>
        <w:ind w:firstLine="709"/>
        <w:jc w:val="both"/>
        <w:rPr>
          <w:color w:val="000000"/>
          <w:szCs w:val="28"/>
        </w:rPr>
      </w:pPr>
      <w:r w:rsidRPr="008A5FBF">
        <w:rPr>
          <w:color w:val="000000"/>
          <w:szCs w:val="28"/>
        </w:rPr>
        <w:t>постановление администрации муниципального образования Тихорецкий район от 5 февраля 2016 года № 109 «Об утверждении состава и положения о комиссии по землепользованию и застройке муниципального образования Тихорецкий район».</w:t>
      </w:r>
    </w:p>
    <w:p w:rsidR="0086765B" w:rsidRDefault="0086765B"/>
    <w:sectPr w:rsidR="008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5"/>
    <w:rsid w:val="0086765B"/>
    <w:rsid w:val="00BC15B0"/>
    <w:rsid w:val="00E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B7F0-A626-47FF-90E2-514336D7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C15B0"/>
    <w:pPr>
      <w:keepNext/>
      <w:suppressAutoHyphens/>
      <w:jc w:val="center"/>
      <w:outlineLvl w:val="0"/>
    </w:pPr>
    <w:rPr>
      <w:b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5B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link">
    <w:name w:val="link"/>
    <w:rsid w:val="00BC15B0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2019-03-12T06:40:00Z</dcterms:created>
  <dcterms:modified xsi:type="dcterms:W3CDTF">2019-03-12T06:42:00Z</dcterms:modified>
</cp:coreProperties>
</file>